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5055870"/>
                    </a:xfrm>
                    <a:prstGeom prst="rect">
                      <a:avLst/>
                    </a:prstGeom>
                    <a:noFill/>
                  </pic:spPr>
                </pic:pic>
              </a:graphicData>
            </a:graphic>
          </wp:anchor>
        </w:drawing>
      </w:r>
    </w:p>
    <w:p>
      <w:pPr>
        <w:spacing w:after="0" w:line="1063"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400" w:type="dxa"/>
            <w:vAlign w:val="bottom"/>
            <w:gridSpan w:val="7"/>
          </w:tcPr>
          <w:p>
            <w:pPr>
              <w:ind w:left="60"/>
              <w:spacing w:after="0"/>
              <w:rPr>
                <w:sz w:val="20"/>
                <w:szCs w:val="20"/>
                <w:color w:val="auto"/>
              </w:rPr>
            </w:pPr>
            <w:r>
              <w:rPr>
                <w:rFonts w:ascii="Arial" w:cs="Arial" w:eastAsia="Arial" w:hAnsi="Arial"/>
                <w:sz w:val="12"/>
                <w:szCs w:val="12"/>
                <w:color w:val="auto"/>
                <w:w w:val="98"/>
              </w:rPr>
              <w:t xml:space="preserve">1. Name and Address of Reporting Person </w:t>
            </w:r>
            <w:r>
              <w:rPr>
                <w:rFonts w:ascii="Arial" w:cs="Arial" w:eastAsia="Arial" w:hAnsi="Arial"/>
                <w:sz w:val="19"/>
                <w:szCs w:val="19"/>
                <w:color w:val="auto"/>
                <w:w w:val="98"/>
                <w:vertAlign w:val="superscript"/>
              </w:rPr>
              <w:t>*</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9"/>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6"/>
          </w:tcPr>
          <w:p>
            <w:pPr>
              <w:ind w:left="20"/>
              <w:spacing w:after="0" w:line="132" w:lineRule="exact"/>
              <w:rPr>
                <w:sz w:val="20"/>
                <w:szCs w:val="20"/>
                <w:color w:val="auto"/>
              </w:rPr>
            </w:pPr>
            <w:r>
              <w:rPr>
                <w:rFonts w:ascii="Times New Roman" w:cs="Times New Roman" w:eastAsia="Times New Roman" w:hAnsi="Times New Roman"/>
                <w:sz w:val="15"/>
                <w:szCs w:val="15"/>
                <w:color w:val="0000EE"/>
              </w:rPr>
              <w:t>LANGONE KENNETH G</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7"/>
          </w:tcPr>
          <w:p>
            <w:pPr>
              <w:ind w:left="60"/>
              <w:spacing w:after="0" w:line="132" w:lineRule="exact"/>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color w:val="0000EE"/>
                </w:rPr>
                <w:t xml:space="preserve">UNIFI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UFI</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5"/>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4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w w:val="95"/>
              </w:rPr>
              <w:t>Director</w:t>
            </w: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560" w:type="dxa"/>
            <w:vAlign w:val="bottom"/>
            <w:tcBorders>
              <w:bottom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9"/>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EEEEEE"/>
            </w:tcBorders>
          </w:tcPr>
          <w:p>
            <w:pPr>
              <w:spacing w:after="0"/>
              <w:rPr>
                <w:sz w:val="6"/>
                <w:szCs w:val="6"/>
                <w:color w:val="auto"/>
              </w:rPr>
            </w:pPr>
          </w:p>
        </w:tc>
        <w:tc>
          <w:tcPr>
            <w:tcW w:w="720" w:type="dxa"/>
            <w:vAlign w:val="bottom"/>
            <w:tcBorders>
              <w:bottom w:val="single" w:sz="8" w:color="EEEEEE"/>
            </w:tcBorders>
          </w:tcPr>
          <w:p>
            <w:pPr>
              <w:spacing w:after="0"/>
              <w:rPr>
                <w:sz w:val="6"/>
                <w:szCs w:val="6"/>
                <w:color w:val="auto"/>
              </w:rPr>
            </w:pPr>
          </w:p>
        </w:tc>
        <w:tc>
          <w:tcPr>
            <w:tcW w:w="340" w:type="dxa"/>
            <w:vAlign w:val="bottom"/>
            <w:tcBorders>
              <w:bottom w:val="single" w:sz="8" w:color="EEEEEE"/>
            </w:tcBorders>
          </w:tcPr>
          <w:p>
            <w:pPr>
              <w:spacing w:after="0"/>
              <w:rPr>
                <w:sz w:val="6"/>
                <w:szCs w:val="6"/>
                <w:color w:val="auto"/>
              </w:rPr>
            </w:pPr>
          </w:p>
        </w:tc>
        <w:tc>
          <w:tcPr>
            <w:tcW w:w="440" w:type="dxa"/>
            <w:vAlign w:val="bottom"/>
            <w:tcBorders>
              <w:bottom w:val="single" w:sz="8" w:color="EEEEEE"/>
            </w:tcBorders>
          </w:tcPr>
          <w:p>
            <w:pPr>
              <w:spacing w:after="0"/>
              <w:rPr>
                <w:sz w:val="6"/>
                <w:szCs w:val="6"/>
                <w:color w:val="auto"/>
              </w:rPr>
            </w:pPr>
          </w:p>
        </w:tc>
        <w:tc>
          <w:tcPr>
            <w:tcW w:w="560" w:type="dxa"/>
            <w:vAlign w:val="bottom"/>
            <w:tcBorders>
              <w:bottom w:val="single" w:sz="8" w:color="EEEEEE"/>
            </w:tcBorders>
          </w:tcPr>
          <w:p>
            <w:pPr>
              <w:spacing w:after="0"/>
              <w:rPr>
                <w:sz w:val="6"/>
                <w:szCs w:val="6"/>
                <w:color w:val="auto"/>
              </w:rPr>
            </w:pPr>
          </w:p>
        </w:tc>
        <w:tc>
          <w:tcPr>
            <w:tcW w:w="240" w:type="dxa"/>
            <w:vAlign w:val="bottom"/>
            <w:tcBorders>
              <w:bottom w:val="single" w:sz="8" w:color="EEEEEE"/>
            </w:tcBorders>
          </w:tcPr>
          <w:p>
            <w:pPr>
              <w:spacing w:after="0"/>
              <w:rPr>
                <w:sz w:val="6"/>
                <w:szCs w:val="6"/>
                <w:color w:val="auto"/>
              </w:rPr>
            </w:pPr>
          </w:p>
        </w:tc>
        <w:tc>
          <w:tcPr>
            <w:tcW w:w="1160" w:type="dxa"/>
            <w:vAlign w:val="bottom"/>
            <w:tcBorders>
              <w:bottom w:val="single" w:sz="8" w:color="EEEEEE"/>
            </w:tcBorders>
          </w:tcPr>
          <w:p>
            <w:pPr>
              <w:spacing w:after="0"/>
              <w:rPr>
                <w:sz w:val="6"/>
                <w:szCs w:val="6"/>
                <w:color w:val="auto"/>
              </w:rPr>
            </w:pPr>
          </w:p>
        </w:tc>
        <w:tc>
          <w:tcPr>
            <w:tcW w:w="40" w:type="dxa"/>
            <w:vAlign w:val="bottom"/>
            <w:tcBorders>
              <w:bottom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2840" w:type="dxa"/>
            <w:vAlign w:val="bottom"/>
            <w:gridSpan w:val="9"/>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260" w:type="dxa"/>
            <w:vAlign w:val="bottom"/>
          </w:tcPr>
          <w:p>
            <w:pPr>
              <w:spacing w:after="0"/>
              <w:rPr>
                <w:sz w:val="6"/>
                <w:szCs w:val="6"/>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9"/>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6"/>
                <w:szCs w:val="16"/>
                <w:color w:val="0000FF"/>
              </w:rPr>
              <w:t>12/03/2025</w:t>
            </w: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340" w:type="dxa"/>
            <w:vAlign w:val="bottom"/>
          </w:tcPr>
          <w:p>
            <w:pPr>
              <w:spacing w:after="0"/>
              <w:rPr>
                <w:sz w:val="10"/>
                <w:szCs w:val="10"/>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color w:val="auto"/>
                <w:w w:val="95"/>
              </w:rPr>
              <w:t>(First)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2"/>
                <w:szCs w:val="12"/>
                <w:color w:val="auto"/>
              </w:rPr>
              <w:t>(Middle)</w:t>
            </w:r>
          </w:p>
        </w:tc>
        <w:tc>
          <w:tcPr>
            <w:tcW w:w="104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color w:val="auto"/>
                <w:w w:val="96"/>
              </w:rPr>
              <w:t>below)</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375 PARK AVENUE</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10"/>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40" w:type="dxa"/>
            <w:vAlign w:val="bottom"/>
          </w:tcPr>
          <w:p>
            <w:pPr>
              <w:spacing w:after="0"/>
              <w:rPr>
                <w:sz w:val="9"/>
                <w:szCs w:val="9"/>
                <w:color w:val="auto"/>
              </w:rPr>
            </w:pPr>
          </w:p>
        </w:tc>
        <w:tc>
          <w:tcPr>
            <w:tcW w:w="3180" w:type="dxa"/>
            <w:vAlign w:val="bottom"/>
            <w:gridSpan w:val="8"/>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STE 2205</w:t>
            </w: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1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80" w:type="dxa"/>
            <w:vAlign w:val="bottom"/>
            <w:gridSpan w:val="5"/>
            <w:vMerge w:val="restart"/>
          </w:tcPr>
          <w:p>
            <w:pPr>
              <w:ind w:left="1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EEEEEE"/>
            </w:tcBorders>
          </w:tcPr>
          <w:p>
            <w:pPr>
              <w:spacing w:after="0"/>
              <w:rPr>
                <w:sz w:val="5"/>
                <w:szCs w:val="5"/>
                <w:color w:val="auto"/>
              </w:rPr>
            </w:pPr>
          </w:p>
        </w:tc>
        <w:tc>
          <w:tcPr>
            <w:tcW w:w="720" w:type="dxa"/>
            <w:vAlign w:val="bottom"/>
            <w:tcBorders>
              <w:bottom w:val="single" w:sz="8" w:color="EEEEEE"/>
            </w:tcBorders>
          </w:tcPr>
          <w:p>
            <w:pPr>
              <w:spacing w:after="0"/>
              <w:rPr>
                <w:sz w:val="5"/>
                <w:szCs w:val="5"/>
                <w:color w:val="auto"/>
              </w:rPr>
            </w:pPr>
          </w:p>
        </w:tc>
        <w:tc>
          <w:tcPr>
            <w:tcW w:w="340" w:type="dxa"/>
            <w:vAlign w:val="bottom"/>
            <w:tcBorders>
              <w:bottom w:val="single" w:sz="8" w:color="EEEEEE"/>
            </w:tcBorders>
          </w:tcPr>
          <w:p>
            <w:pPr>
              <w:spacing w:after="0"/>
              <w:rPr>
                <w:sz w:val="5"/>
                <w:szCs w:val="5"/>
                <w:color w:val="auto"/>
              </w:rPr>
            </w:pPr>
          </w:p>
        </w:tc>
        <w:tc>
          <w:tcPr>
            <w:tcW w:w="440" w:type="dxa"/>
            <w:vAlign w:val="bottom"/>
            <w:tcBorders>
              <w:bottom w:val="single" w:sz="8" w:color="EEEEEE"/>
            </w:tcBorders>
          </w:tcPr>
          <w:p>
            <w:pPr>
              <w:spacing w:after="0"/>
              <w:rPr>
                <w:sz w:val="5"/>
                <w:szCs w:val="5"/>
                <w:color w:val="auto"/>
              </w:rPr>
            </w:pPr>
          </w:p>
        </w:tc>
        <w:tc>
          <w:tcPr>
            <w:tcW w:w="560" w:type="dxa"/>
            <w:vAlign w:val="bottom"/>
            <w:tcBorders>
              <w:bottom w:val="single" w:sz="8" w:color="EEEEEE"/>
            </w:tcBorders>
          </w:tcPr>
          <w:p>
            <w:pPr>
              <w:spacing w:after="0"/>
              <w:rPr>
                <w:sz w:val="5"/>
                <w:szCs w:val="5"/>
                <w:color w:val="auto"/>
              </w:rPr>
            </w:pPr>
          </w:p>
        </w:tc>
        <w:tc>
          <w:tcPr>
            <w:tcW w:w="240" w:type="dxa"/>
            <w:vAlign w:val="bottom"/>
            <w:tcBorders>
              <w:bottom w:val="single" w:sz="8" w:color="EEEEEE"/>
            </w:tcBorders>
          </w:tcPr>
          <w:p>
            <w:pPr>
              <w:spacing w:after="0"/>
              <w:rPr>
                <w:sz w:val="5"/>
                <w:szCs w:val="5"/>
                <w:color w:val="auto"/>
              </w:rPr>
            </w:pPr>
          </w:p>
        </w:tc>
        <w:tc>
          <w:tcPr>
            <w:tcW w:w="1160" w:type="dxa"/>
            <w:vAlign w:val="bottom"/>
            <w:tcBorders>
              <w:bottom w:val="single" w:sz="8" w:color="EEEEEE"/>
            </w:tcBorders>
          </w:tcPr>
          <w:p>
            <w:pPr>
              <w:spacing w:after="0"/>
              <w:rPr>
                <w:sz w:val="5"/>
                <w:szCs w:val="5"/>
                <w:color w:val="auto"/>
              </w:rPr>
            </w:pPr>
          </w:p>
        </w:tc>
        <w:tc>
          <w:tcPr>
            <w:tcW w:w="40" w:type="dxa"/>
            <w:vAlign w:val="bottom"/>
            <w:tcBorders>
              <w:bottom w:val="single" w:sz="8" w:color="EEEE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2780" w:type="dxa"/>
            <w:vAlign w:val="bottom"/>
            <w:gridSpan w:val="5"/>
            <w:vMerge w:val="restart"/>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7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NY</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10152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EEEEEE"/>
            </w:tcBorders>
          </w:tcPr>
          <w:p>
            <w:pPr>
              <w:spacing w:after="0"/>
              <w:rPr>
                <w:sz w:val="11"/>
                <w:szCs w:val="11"/>
                <w:color w:val="auto"/>
              </w:rPr>
            </w:pPr>
          </w:p>
        </w:tc>
        <w:tc>
          <w:tcPr>
            <w:tcW w:w="720" w:type="dxa"/>
            <w:vAlign w:val="bottom"/>
            <w:tcBorders>
              <w:bottom w:val="single" w:sz="8" w:color="EEEEEE"/>
            </w:tcBorders>
          </w:tcPr>
          <w:p>
            <w:pPr>
              <w:spacing w:after="0"/>
              <w:rPr>
                <w:sz w:val="11"/>
                <w:szCs w:val="11"/>
                <w:color w:val="auto"/>
              </w:rPr>
            </w:pPr>
          </w:p>
        </w:tc>
        <w:tc>
          <w:tcPr>
            <w:tcW w:w="340" w:type="dxa"/>
            <w:vAlign w:val="bottom"/>
            <w:tcBorders>
              <w:bottom w:val="single" w:sz="8" w:color="EEEEEE"/>
            </w:tcBorders>
          </w:tcPr>
          <w:p>
            <w:pPr>
              <w:spacing w:after="0"/>
              <w:rPr>
                <w:sz w:val="11"/>
                <w:szCs w:val="11"/>
                <w:color w:val="auto"/>
              </w:rPr>
            </w:pPr>
          </w:p>
        </w:tc>
        <w:tc>
          <w:tcPr>
            <w:tcW w:w="1000" w:type="dxa"/>
            <w:vAlign w:val="bottom"/>
            <w:tcBorders>
              <w:bottom w:val="single" w:sz="8" w:color="EEEEEE"/>
            </w:tcBorders>
            <w:gridSpan w:val="2"/>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1160" w:type="dxa"/>
            <w:vAlign w:val="bottom"/>
            <w:tcBorders>
              <w:bottom w:val="single" w:sz="8" w:color="EEEEEE"/>
            </w:tcBorders>
          </w:tcPr>
          <w:p>
            <w:pPr>
              <w:spacing w:after="0"/>
              <w:rPr>
                <w:sz w:val="11"/>
                <w:szCs w:val="11"/>
                <w:color w:val="auto"/>
              </w:rPr>
            </w:pPr>
          </w:p>
        </w:tc>
        <w:tc>
          <w:tcPr>
            <w:tcW w:w="40" w:type="dxa"/>
            <w:vAlign w:val="bottom"/>
            <w:tcBorders>
              <w:bottom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34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Arial" w:cs="Arial" w:eastAsia="Arial" w:hAnsi="Arial"/>
                <w:sz w:val="12"/>
                <w:szCs w:val="12"/>
                <w:color w:val="auto"/>
              </w:rPr>
              <w:t>(State)</w:t>
            </w:r>
          </w:p>
        </w:tc>
        <w:tc>
          <w:tcPr>
            <w:tcW w:w="120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3"/>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2240" w:type="dxa"/>
            <w:vAlign w:val="bottom"/>
            <w:tcBorders>
              <w:bottom w:val="single" w:sz="8" w:color="2C2C2C"/>
            </w:tcBorders>
            <w:gridSpan w:val="5"/>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0" w:type="dxa"/>
            <w:vAlign w:val="bottom"/>
            <w:gridSpan w:val="19"/>
          </w:tcPr>
          <w:p>
            <w:pPr>
              <w:ind w:left="12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500" w:type="dxa"/>
            <w:vAlign w:val="bottom"/>
            <w:tcBorders>
              <w:bottom w:val="single" w:sz="8" w:color="808080"/>
            </w:tcBorders>
            <w:gridSpan w:val="3"/>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gridSpan w:val="3"/>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gridSpan w:val="2"/>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1800" w:type="dxa"/>
            <w:vAlign w:val="bottom"/>
            <w:tcBorders>
              <w:bottom w:val="single" w:sz="8" w:color="808080"/>
            </w:tcBorders>
            <w:gridSpan w:val="4"/>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gridSpan w:val="2"/>
          </w:tcPr>
          <w:p>
            <w:pPr>
              <w:spacing w:after="0"/>
              <w:rPr>
                <w:sz w:val="2"/>
                <w:szCs w:val="2"/>
                <w:color w:val="auto"/>
              </w:rPr>
            </w:pPr>
          </w:p>
        </w:tc>
        <w:tc>
          <w:tcPr>
            <w:tcW w:w="900" w:type="dxa"/>
            <w:vAlign w:val="bottom"/>
            <w:tcBorders>
              <w:bottom w:val="single" w:sz="8" w:color="808080"/>
            </w:tcBorders>
            <w:gridSpan w:val="2"/>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00" w:type="dxa"/>
            <w:vAlign w:val="bottom"/>
            <w:gridSpan w:val="5"/>
          </w:tcPr>
          <w:p>
            <w:pPr>
              <w:ind w:left="60"/>
              <w:spacing w:after="0"/>
              <w:rPr>
                <w:sz w:val="20"/>
                <w:szCs w:val="20"/>
                <w:color w:val="auto"/>
              </w:rPr>
            </w:pPr>
            <w:r>
              <w:rPr>
                <w:rFonts w:ascii="Arial" w:cs="Arial" w:eastAsia="Arial" w:hAnsi="Arial"/>
                <w:sz w:val="12"/>
                <w:szCs w:val="12"/>
                <w:b w:val="1"/>
                <w:bCs w:val="1"/>
                <w:color w:val="auto"/>
                <w:w w:val="98"/>
              </w:rPr>
              <w:t>1. Title of Security (Instr. 3)</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5"/>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w w:val="95"/>
              </w:rPr>
              <w:t>2A. Deemed</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4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76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w w:val="99"/>
              </w:rPr>
              <w:t>Disposed Of (D) (Instr. 3, 4 and 5)</w:t>
            </w:r>
          </w:p>
        </w:tc>
        <w:tc>
          <w:tcPr>
            <w:tcW w:w="6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4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740" w:type="dxa"/>
            <w:vAlign w:val="bottom"/>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gridSpan w:val="5"/>
          </w:tcPr>
          <w:p>
            <w:pPr>
              <w:ind w:left="760"/>
              <w:spacing w:after="0"/>
              <w:rPr>
                <w:sz w:val="20"/>
                <w:szCs w:val="20"/>
                <w:color w:val="auto"/>
              </w:rPr>
            </w:pPr>
            <w:r>
              <w:rPr>
                <w:rFonts w:ascii="Arial" w:cs="Arial" w:eastAsia="Arial" w:hAnsi="Arial"/>
                <w:sz w:val="11"/>
                <w:szCs w:val="11"/>
                <w:b w:val="1"/>
                <w:bCs w:val="1"/>
                <w:color w:val="auto"/>
                <w:w w:val="99"/>
              </w:rPr>
              <w:t>(Month/Day/Year)</w:t>
            </w:r>
          </w:p>
        </w:tc>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740" w:type="dxa"/>
            <w:vAlign w:val="bottom"/>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5"/>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060" w:type="dxa"/>
            <w:vAlign w:val="bottom"/>
            <w:tcBorders>
              <w:bottom w:val="single" w:sz="8" w:color="808080"/>
            </w:tcBorders>
            <w:gridSpan w:val="2"/>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gridSpan w:val="3"/>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gridSpan w:val="3"/>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5"/>
          </w:tcPr>
          <w:p>
            <w:pPr>
              <w:ind w:left="840"/>
              <w:spacing w:after="0"/>
              <w:rPr>
                <w:sz w:val="20"/>
                <w:szCs w:val="20"/>
                <w:color w:val="auto"/>
              </w:rPr>
            </w:pPr>
            <w:r>
              <w:rPr>
                <w:rFonts w:ascii="Times New Roman" w:cs="Times New Roman" w:eastAsia="Times New Roman" w:hAnsi="Times New Roman"/>
                <w:sz w:val="16"/>
                <w:szCs w:val="16"/>
                <w:color w:val="0000FF"/>
              </w:rPr>
              <w:t>12/03/2025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P</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40,451</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3.5</w:t>
            </w:r>
            <w:r>
              <w:rPr>
                <w:rFonts w:ascii="Times New Roman" w:cs="Times New Roman" w:eastAsia="Times New Roman" w:hAnsi="Times New Roman"/>
                <w:sz w:val="9"/>
                <w:szCs w:val="9"/>
                <w:color w:val="008000"/>
              </w:rPr>
              <w:t>(1)</w:t>
            </w:r>
          </w:p>
        </w:tc>
        <w:tc>
          <w:tcPr>
            <w:tcW w:w="40" w:type="dxa"/>
            <w:vAlign w:val="bottom"/>
          </w:tcPr>
          <w:p>
            <w:pPr>
              <w:spacing w:after="0"/>
              <w:rPr>
                <w:sz w:val="21"/>
                <w:szCs w:val="2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2,466,245</w:t>
            </w:r>
          </w:p>
        </w:tc>
        <w:tc>
          <w:tcPr>
            <w:tcW w:w="26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060" w:type="dxa"/>
            <w:vAlign w:val="bottom"/>
            <w:tcBorders>
              <w:bottom w:val="single" w:sz="8" w:color="808080"/>
            </w:tcBorders>
            <w:gridSpan w:val="2"/>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gridSpan w:val="3"/>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gridSpan w:val="3"/>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5"/>
          </w:tcPr>
          <w:p>
            <w:pPr>
              <w:ind w:left="840"/>
              <w:spacing w:after="0"/>
              <w:rPr>
                <w:sz w:val="20"/>
                <w:szCs w:val="20"/>
                <w:color w:val="auto"/>
              </w:rPr>
            </w:pPr>
            <w:r>
              <w:rPr>
                <w:rFonts w:ascii="Times New Roman" w:cs="Times New Roman" w:eastAsia="Times New Roman" w:hAnsi="Times New Roman"/>
                <w:sz w:val="16"/>
                <w:szCs w:val="16"/>
                <w:color w:val="0000FF"/>
              </w:rPr>
              <w:t>12/04/2025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P</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25,811</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gridSpan w:val="3"/>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3.42</w:t>
            </w:r>
            <w:r>
              <w:rPr>
                <w:rFonts w:ascii="Times New Roman" w:cs="Times New Roman" w:eastAsia="Times New Roman" w:hAnsi="Times New Roman"/>
                <w:sz w:val="9"/>
                <w:szCs w:val="9"/>
                <w:color w:val="008000"/>
              </w:rPr>
              <w:t>(2)</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6"/>
              </w:rPr>
              <w:t>2,492,056</w:t>
            </w:r>
          </w:p>
        </w:tc>
        <w:tc>
          <w:tcPr>
            <w:tcW w:w="26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1060" w:type="dxa"/>
            <w:vAlign w:val="bottom"/>
            <w:tcBorders>
              <w:bottom w:val="single" w:sz="8" w:color="808080"/>
            </w:tcBorders>
            <w:gridSpan w:val="2"/>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3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200" w:type="dxa"/>
            <w:vAlign w:val="bottom"/>
            <w:tcBorders>
              <w:bottom w:val="single" w:sz="8" w:color="808080"/>
            </w:tcBorders>
            <w:gridSpan w:val="3"/>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8"/>
              </w:rPr>
              <w:t>30,000</w:t>
            </w:r>
            <w:r>
              <w:rPr>
                <w:rFonts w:ascii="Times New Roman" w:cs="Times New Roman" w:eastAsia="Times New Roman" w:hAnsi="Times New Roman"/>
                <w:sz w:val="9"/>
                <w:szCs w:val="9"/>
                <w:color w:val="008000"/>
                <w:w w:val="98"/>
              </w:rPr>
              <w:t>(3)</w:t>
            </w:r>
          </w:p>
        </w:tc>
        <w:tc>
          <w:tcPr>
            <w:tcW w:w="260" w:type="dxa"/>
            <w:vAlign w:val="bottom"/>
          </w:tcPr>
          <w:p>
            <w:pPr>
              <w:spacing w:after="0"/>
              <w:rPr>
                <w:sz w:val="21"/>
                <w:szCs w:val="21"/>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I</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rPr>
              <w:t>By wife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130,000</w:t>
            </w:r>
            <w:r>
              <w:rPr>
                <w:rFonts w:ascii="Times New Roman" w:cs="Times New Roman" w:eastAsia="Times New Roman" w:hAnsi="Times New Roman"/>
                <w:sz w:val="9"/>
                <w:szCs w:val="9"/>
                <w:color w:val="008000"/>
                <w:w w:val="99"/>
              </w:rPr>
              <w:t>(4)</w:t>
            </w:r>
          </w:p>
        </w:tc>
        <w:tc>
          <w:tcPr>
            <w:tcW w:w="260" w:type="dxa"/>
            <w:vAlign w:val="bottom"/>
          </w:tcPr>
          <w:p>
            <w:pPr>
              <w:spacing w:after="0"/>
              <w:rPr>
                <w:sz w:val="20"/>
                <w:szCs w:val="20"/>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I</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rPr>
              <w:t>Invemed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0000FF"/>
              </w:rPr>
              <w:t>Associates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rPr>
              <w:t>LLC</w:t>
            </w: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2540" w:type="dxa"/>
            <w:vAlign w:val="bottom"/>
            <w:tcBorders>
              <w:bottom w:val="single" w:sz="8" w:color="2C2C2C"/>
            </w:tcBorders>
            <w:gridSpan w:val="6"/>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60" w:type="dxa"/>
            <w:vAlign w:val="bottom"/>
            <w:gridSpan w:val="18"/>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00" w:type="dxa"/>
            <w:vAlign w:val="bottom"/>
            <w:gridSpan w:val="16"/>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Borders>
              <w:bottom w:val="single" w:sz="8" w:color="808080"/>
            </w:tcBorders>
            <w:gridSpan w:val="2"/>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11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gridSpan w:val="2"/>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gridSpan w:val="3"/>
          </w:tcPr>
          <w:p>
            <w:pPr>
              <w:spacing w:after="0"/>
              <w:rPr>
                <w:sz w:val="2"/>
                <w:szCs w:val="2"/>
                <w:color w:val="auto"/>
              </w:rPr>
            </w:pPr>
          </w:p>
        </w:tc>
        <w:tc>
          <w:tcPr>
            <w:tcW w:w="1360" w:type="dxa"/>
            <w:vAlign w:val="bottom"/>
            <w:tcBorders>
              <w:bottom w:val="single" w:sz="8" w:color="808080"/>
            </w:tcBorders>
            <w:gridSpan w:val="2"/>
          </w:tcPr>
          <w:p>
            <w:pPr>
              <w:spacing w:after="0"/>
              <w:rPr>
                <w:sz w:val="2"/>
                <w:szCs w:val="2"/>
                <w:color w:val="auto"/>
              </w:rPr>
            </w:pPr>
          </w:p>
        </w:tc>
        <w:tc>
          <w:tcPr>
            <w:tcW w:w="1140" w:type="dxa"/>
            <w:vAlign w:val="bottom"/>
            <w:tcBorders>
              <w:bottom w:val="single" w:sz="8" w:color="808080"/>
            </w:tcBorders>
            <w:gridSpan w:val="3"/>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gridSpan w:val="2"/>
          </w:tcPr>
          <w:p>
            <w:pPr>
              <w:spacing w:after="0"/>
              <w:rPr>
                <w:sz w:val="2"/>
                <w:szCs w:val="2"/>
                <w:color w:val="auto"/>
              </w:rPr>
            </w:pPr>
          </w:p>
        </w:tc>
        <w:tc>
          <w:tcPr>
            <w:tcW w:w="800" w:type="dxa"/>
            <w:vAlign w:val="bottom"/>
            <w:tcBorders>
              <w:bottom w:val="single" w:sz="8" w:color="808080"/>
            </w:tcBorders>
            <w:gridSpan w:val="2"/>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44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14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4"/>
          </w:tcPr>
          <w:p>
            <w:pPr>
              <w:ind w:left="100"/>
              <w:spacing w:after="0"/>
              <w:rPr>
                <w:sz w:val="20"/>
                <w:szCs w:val="20"/>
                <w:color w:val="auto"/>
              </w:rPr>
            </w:pPr>
            <w:r>
              <w:rPr>
                <w:rFonts w:ascii="Arial" w:cs="Arial" w:eastAsia="Arial" w:hAnsi="Arial"/>
                <w:sz w:val="11"/>
                <w:szCs w:val="11"/>
                <w:b w:val="1"/>
                <w:bCs w:val="1"/>
                <w:color w:val="auto"/>
              </w:rPr>
              <w:t>5. Number</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Transaction</w:t>
            </w:r>
          </w:p>
        </w:tc>
        <w:tc>
          <w:tcPr>
            <w:tcW w:w="84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Derivative</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5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Ownership</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000" w:type="dxa"/>
            <w:vAlign w:val="bottom"/>
            <w:gridSpan w:val="4"/>
          </w:tcPr>
          <w:p>
            <w:pPr>
              <w:spacing w:after="0"/>
              <w:rPr>
                <w:sz w:val="20"/>
                <w:szCs w:val="20"/>
                <w:color w:val="auto"/>
              </w:rPr>
            </w:pPr>
            <w:r>
              <w:rPr>
                <w:rFonts w:ascii="Arial" w:cs="Arial" w:eastAsia="Arial" w:hAnsi="Arial"/>
                <w:sz w:val="11"/>
                <w:szCs w:val="11"/>
                <w:b w:val="1"/>
                <w:bCs w:val="1"/>
                <w:color w:val="auto"/>
              </w:rPr>
              <w:t>(Month/Day/Year)  if any</w:t>
            </w: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4"/>
          </w:tcPr>
          <w:p>
            <w:pPr>
              <w:ind w:left="100"/>
              <w:spacing w:after="0"/>
              <w:rPr>
                <w:sz w:val="20"/>
                <w:szCs w:val="20"/>
                <w:color w:val="auto"/>
              </w:rPr>
            </w:pPr>
            <w:r>
              <w:rPr>
                <w:rFonts w:ascii="Arial" w:cs="Arial" w:eastAsia="Arial" w:hAnsi="Arial"/>
                <w:sz w:val="11"/>
                <w:szCs w:val="11"/>
                <w:b w:val="1"/>
                <w:bCs w:val="1"/>
                <w:color w:val="auto"/>
              </w:rPr>
              <w:t>Securities</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3"/>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4"/>
          </w:tcPr>
          <w:p>
            <w:pPr>
              <w:ind w:left="100"/>
              <w:spacing w:after="0"/>
              <w:rPr>
                <w:sz w:val="20"/>
                <w:szCs w:val="20"/>
                <w:color w:val="auto"/>
              </w:rPr>
            </w:pPr>
            <w:r>
              <w:rPr>
                <w:rFonts w:ascii="Arial" w:cs="Arial" w:eastAsia="Arial" w:hAnsi="Arial"/>
                <w:sz w:val="11"/>
                <w:szCs w:val="11"/>
                <w:b w:val="1"/>
                <w:bCs w:val="1"/>
                <w:color w:val="auto"/>
              </w:rPr>
              <w:t>Acquired (A)</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4"/>
          </w:tcPr>
          <w:p>
            <w:pPr>
              <w:ind w:left="100"/>
              <w:spacing w:after="0"/>
              <w:rPr>
                <w:sz w:val="20"/>
                <w:szCs w:val="20"/>
                <w:color w:val="auto"/>
              </w:rPr>
            </w:pPr>
            <w:r>
              <w:rPr>
                <w:rFonts w:ascii="Arial" w:cs="Arial" w:eastAsia="Arial" w:hAnsi="Arial"/>
                <w:sz w:val="11"/>
                <w:szCs w:val="11"/>
                <w:b w:val="1"/>
                <w:bCs w:val="1"/>
                <w:color w:val="auto"/>
              </w:rPr>
              <w:t>or Disposed</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(D)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4"/>
          </w:tcPr>
          <w:p>
            <w:pPr>
              <w:ind w:left="100"/>
              <w:spacing w:after="0"/>
              <w:rPr>
                <w:sz w:val="20"/>
                <w:szCs w:val="20"/>
                <w:color w:val="auto"/>
              </w:rPr>
            </w:pPr>
            <w:r>
              <w:rPr>
                <w:rFonts w:ascii="Arial" w:cs="Arial" w:eastAsia="Arial" w:hAnsi="Arial"/>
                <w:sz w:val="11"/>
                <w:szCs w:val="11"/>
                <w:b w:val="1"/>
                <w:bCs w:val="1"/>
                <w:color w:val="auto"/>
              </w:rPr>
              <w:t>3, 4 and 5)</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line="120"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460" w:type="dxa"/>
            <w:vAlign w:val="bottom"/>
            <w:gridSpan w:val="2"/>
          </w:tcPr>
          <w:p>
            <w:pPr>
              <w:ind w:left="10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jc w:val="both"/>
        <w:ind w:left="40" w:right="180" w:firstLine="2"/>
        <w:spacing w:after="0" w:line="265"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$3.35 to $3.60, inclusive. The reporting person undertakes to provide to the issuer, any security holder of the issuer, or the staff of the U.S. Securities and Exchange Commission, upon request, full information regarding the number of shares purchased at each separate price within the ranges set forth in footnotes (1) and (2) to this Form 4.</w:t>
      </w:r>
    </w:p>
    <w:p>
      <w:pPr>
        <w:spacing w:after="0" w:line="23" w:lineRule="exact"/>
        <w:rPr>
          <w:rFonts w:ascii="Times New Roman" w:cs="Times New Roman" w:eastAsia="Times New Roman" w:hAnsi="Times New Roman"/>
          <w:sz w:val="12"/>
          <w:szCs w:val="12"/>
          <w:color w:val="008000"/>
        </w:rPr>
      </w:pPr>
    </w:p>
    <w:p>
      <w:pPr>
        <w:ind w:left="160" w:hanging="118"/>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purchased in multiple transactions at prices ranging from $3.26 to $3.55, inclusive.</w:t>
      </w:r>
    </w:p>
    <w:p>
      <w:pPr>
        <w:spacing w:after="0" w:line="54" w:lineRule="exact"/>
        <w:rPr>
          <w:rFonts w:ascii="Times New Roman" w:cs="Times New Roman" w:eastAsia="Times New Roman" w:hAnsi="Times New Roman"/>
          <w:sz w:val="12"/>
          <w:szCs w:val="12"/>
          <w:color w:val="008000"/>
        </w:rPr>
      </w:pPr>
    </w:p>
    <w:p>
      <w:pPr>
        <w:ind w:left="40" w:right="12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these securities, and this Form 4 shall not be deemed an admission that the reporting person is the beneficial owner of the securities for purposes of Section 16 or for any other purpose.</w:t>
      </w:r>
    </w:p>
    <w:p>
      <w:pPr>
        <w:spacing w:after="0" w:line="14" w:lineRule="exact"/>
        <w:rPr>
          <w:rFonts w:ascii="Times New Roman" w:cs="Times New Roman" w:eastAsia="Times New Roman" w:hAnsi="Times New Roman"/>
          <w:sz w:val="12"/>
          <w:szCs w:val="12"/>
          <w:color w:val="008000"/>
        </w:rPr>
      </w:pPr>
    </w:p>
    <w:p>
      <w:pPr>
        <w:ind w:left="40" w:right="40" w:firstLine="2"/>
        <w:spacing w:after="0" w:line="265"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the principal equity holder and previously served as Chairman and CEO of Invemed Associates LLC. Pursuant to Instruction (4)(b)(iv) of Form 4, the reporting person has elected to report as indirectly beneficially owned the entire number of securities beneficially owned by such entity. The reporting person disclaims beneficial ownership of any securities, and any proceeds thereof, that exceed his pecuniary interest therein and/or are not actually distributed to him.</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WESLEY M. SUTTLE,</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12/05/2025</w:t>
            </w:r>
          </w:p>
        </w:tc>
        <w:tc>
          <w:tcPr>
            <w:tcW w:w="0" w:type="dxa"/>
            <w:vAlign w:val="bottom"/>
          </w:tcPr>
          <w:p>
            <w:pPr>
              <w:spacing w:after="0"/>
              <w:rPr>
                <w:sz w:val="1"/>
                <w:szCs w:val="1"/>
                <w:color w:val="auto"/>
              </w:rPr>
            </w:pPr>
          </w:p>
        </w:tc>
      </w:tr>
      <w:tr>
        <w:trPr>
          <w:trHeight w:val="69"/>
        </w:trPr>
        <w:tc>
          <w:tcPr>
            <w:tcW w:w="1680" w:type="dxa"/>
            <w:vAlign w:val="bottom"/>
            <w:tcBorders>
              <w:top w:val="single" w:sz="8" w:color="auto"/>
              <w:bottom w:val="single" w:sz="8" w:color="auto"/>
            </w:tcBorders>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rPr>
              <w:t>attorney-in-fact</w:t>
            </w:r>
          </w:p>
        </w:tc>
        <w:tc>
          <w:tcPr>
            <w:tcW w:w="420" w:type="dxa"/>
            <w:vAlign w:val="bottom"/>
            <w:vMerge w:val="restart"/>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68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2025-12-05T16:48:08Z</dcterms:created>
  <dcterms:modified xsi:type="dcterms:W3CDTF">2025-12-05T16:48:08Z</dcterms:modified>
</cp:coreProperties>
</file>